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69" w:rsidRDefault="00BF1B8D" w:rsidP="00BF1B8D">
      <w:pPr>
        <w:spacing w:after="0" w:line="240" w:lineRule="auto"/>
        <w:rPr>
          <w:rFonts w:ascii="Arial" w:eastAsia="Times New Roman" w:hAnsi="Arial" w:cs="Arial"/>
          <w:b/>
          <w:bCs/>
          <w:sz w:val="27"/>
          <w:szCs w:val="27"/>
          <w:lang w:eastAsia="en-GB"/>
        </w:rPr>
      </w:pPr>
      <w:r>
        <w:rPr>
          <w:noProof/>
          <w:lang w:eastAsia="en-GB"/>
        </w:rPr>
        <w:drawing>
          <wp:inline distT="0" distB="0" distL="0" distR="0" wp14:anchorId="7694BD72" wp14:editId="4334B9D2">
            <wp:extent cx="2406611" cy="719040"/>
            <wp:effectExtent l="0" t="0" r="0" b="5080"/>
            <wp:docPr id="2" name="Pictur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A1C02DA-FB6D-45C0-BC76-0908AE783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A1C02DA-FB6D-45C0-BC76-0908AE78352E}"/>
                        </a:ext>
                      </a:extLst>
                    </pic:cNvPr>
                    <pic:cNvPicPr>
                      <a:picLocks noChangeAspect="1"/>
                    </pic:cNvPicPr>
                  </pic:nvPicPr>
                  <pic:blipFill>
                    <a:blip r:embed="rId7"/>
                    <a:stretch>
                      <a:fillRect/>
                    </a:stretch>
                  </pic:blipFill>
                  <pic:spPr>
                    <a:xfrm>
                      <a:off x="0" y="0"/>
                      <a:ext cx="2452974" cy="732892"/>
                    </a:xfrm>
                    <a:prstGeom prst="rect">
                      <a:avLst/>
                    </a:prstGeom>
                  </pic:spPr>
                </pic:pic>
              </a:graphicData>
            </a:graphic>
          </wp:inline>
        </w:drawing>
      </w:r>
    </w:p>
    <w:p w:rsidR="00260719" w:rsidRDefault="00260719" w:rsidP="00BB5A69">
      <w:pPr>
        <w:spacing w:after="0" w:line="240" w:lineRule="auto"/>
        <w:rPr>
          <w:rFonts w:ascii="Arial" w:eastAsia="Times New Roman" w:hAnsi="Arial" w:cs="Arial"/>
          <w:b/>
          <w:bCs/>
          <w:sz w:val="32"/>
          <w:szCs w:val="27"/>
          <w:lang w:eastAsia="en-GB"/>
        </w:rPr>
      </w:pPr>
    </w:p>
    <w:p w:rsidR="001E5F6A" w:rsidRDefault="00D315B3" w:rsidP="00AB3D9B">
      <w:pPr>
        <w:spacing w:after="0" w:line="240" w:lineRule="auto"/>
        <w:rPr>
          <w:rFonts w:ascii="Arial Narrow" w:eastAsia="Times New Roman" w:hAnsi="Arial Narrow" w:cs="Arial"/>
          <w:sz w:val="20"/>
          <w:szCs w:val="20"/>
          <w:lang w:eastAsia="en-GB"/>
        </w:rPr>
      </w:pPr>
      <w:r>
        <w:rPr>
          <w:rFonts w:ascii="Arial Narrow" w:eastAsia="Times New Roman" w:hAnsi="Arial Narrow" w:cs="Arial"/>
          <w:b/>
          <w:bCs/>
          <w:sz w:val="32"/>
          <w:szCs w:val="27"/>
          <w:lang w:eastAsia="en-GB"/>
        </w:rPr>
        <w:t>Science Technician</w:t>
      </w:r>
      <w:r w:rsidR="001E5F6A" w:rsidRPr="00260719">
        <w:rPr>
          <w:rFonts w:ascii="Arial Narrow" w:eastAsia="Times New Roman" w:hAnsi="Arial Narrow" w:cs="Arial"/>
          <w:sz w:val="20"/>
          <w:szCs w:val="20"/>
          <w:lang w:eastAsia="en-GB"/>
        </w:rPr>
        <w:br/>
      </w:r>
      <w:r w:rsidR="00AB3D9B">
        <w:rPr>
          <w:rFonts w:ascii="Arial Narrow" w:eastAsia="Times New Roman" w:hAnsi="Arial Narrow" w:cs="Arial"/>
          <w:sz w:val="20"/>
          <w:szCs w:val="20"/>
          <w:lang w:eastAsia="en-GB"/>
        </w:rPr>
        <w:t xml:space="preserve">Engineering </w:t>
      </w:r>
      <w:r w:rsidR="00077649">
        <w:rPr>
          <w:rFonts w:ascii="Arial Narrow" w:eastAsia="Times New Roman" w:hAnsi="Arial Narrow" w:cs="Arial"/>
          <w:sz w:val="20"/>
          <w:szCs w:val="20"/>
          <w:lang w:eastAsia="en-GB"/>
        </w:rPr>
        <w:t>UTC Northern Lincolnshire, Carlton Street, Scunthorpe DN15 6TA, 01724 878100</w:t>
      </w:r>
    </w:p>
    <w:p w:rsidR="00FD04CA" w:rsidRDefault="00FD04CA" w:rsidP="00AB3D9B">
      <w:pPr>
        <w:spacing w:after="0" w:line="240" w:lineRule="auto"/>
        <w:rPr>
          <w:rFonts w:ascii="Arial Narrow" w:eastAsia="Times New Roman" w:hAnsi="Arial Narrow" w:cs="Arial"/>
          <w:sz w:val="20"/>
          <w:szCs w:val="20"/>
          <w:lang w:eastAsia="en-GB"/>
        </w:rPr>
      </w:pPr>
    </w:p>
    <w:p w:rsidR="00FD04CA" w:rsidRPr="00FD04CA" w:rsidRDefault="00FD04CA" w:rsidP="00AB3D9B">
      <w:pPr>
        <w:spacing w:after="0" w:line="240" w:lineRule="auto"/>
        <w:rPr>
          <w:rFonts w:ascii="Arial Narrow" w:eastAsia="Times New Roman" w:hAnsi="Arial Narrow" w:cs="Arial"/>
          <w:b/>
          <w:sz w:val="20"/>
          <w:szCs w:val="20"/>
          <w:lang w:eastAsia="en-GB"/>
        </w:rPr>
      </w:pPr>
      <w:r w:rsidRPr="00FD04CA">
        <w:rPr>
          <w:rFonts w:ascii="Arial Narrow" w:eastAsia="Times New Roman" w:hAnsi="Arial Narrow" w:cs="Arial"/>
          <w:b/>
          <w:sz w:val="20"/>
          <w:szCs w:val="20"/>
          <w:lang w:eastAsia="en-GB"/>
        </w:rPr>
        <w:t>Permanent Post</w:t>
      </w: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026"/>
      </w:tblGrid>
      <w:tr w:rsidR="001E5F6A" w:rsidRPr="00260719" w:rsidTr="00F6027D">
        <w:trPr>
          <w:tblCellSpacing w:w="0" w:type="dxa"/>
        </w:trPr>
        <w:tc>
          <w:tcPr>
            <w:tcW w:w="9026" w:type="dxa"/>
            <w:vAlign w:val="center"/>
            <w:hideMark/>
          </w:tcPr>
          <w:p w:rsidR="00260719" w:rsidRPr="00193A2C" w:rsidRDefault="00740B72" w:rsidP="00EA307F">
            <w:pPr>
              <w:spacing w:after="0" w:line="240" w:lineRule="auto"/>
              <w:rPr>
                <w:rFonts w:ascii="Arial Narrow" w:eastAsia="Times New Roman" w:hAnsi="Arial Narrow" w:cs="Arial"/>
                <w:color w:val="FF0000"/>
                <w:lang w:eastAsia="en-GB"/>
              </w:rPr>
            </w:pPr>
            <w:r w:rsidRPr="00F8171F">
              <w:rPr>
                <w:rFonts w:ascii="Arial Narrow" w:eastAsia="Times New Roman" w:hAnsi="Arial Narrow" w:cs="Arial"/>
                <w:b/>
                <w:lang w:eastAsia="en-GB"/>
              </w:rPr>
              <w:t>Grade and Pay Range</w:t>
            </w:r>
            <w:r w:rsidRPr="00F8171F">
              <w:rPr>
                <w:rFonts w:ascii="Arial Narrow" w:eastAsia="Times New Roman" w:hAnsi="Arial Narrow" w:cs="Arial"/>
                <w:lang w:eastAsia="en-GB"/>
              </w:rPr>
              <w:t xml:space="preserve">: </w:t>
            </w:r>
            <w:r w:rsidR="00650D1F" w:rsidRPr="00650D1F">
              <w:rPr>
                <w:rFonts w:ascii="Arial Narrow" w:eastAsia="Times New Roman" w:hAnsi="Arial Narrow" w:cs="Arial"/>
                <w:color w:val="000000" w:themeColor="text1"/>
                <w:lang w:eastAsia="en-GB"/>
              </w:rPr>
              <w:t>Grade 4  SCP 11 – SCP 14   £17007 - £17681</w:t>
            </w:r>
          </w:p>
          <w:p w:rsidR="001E5F6A" w:rsidRDefault="005958E6" w:rsidP="001E5F6A">
            <w:pPr>
              <w:spacing w:after="0" w:line="240" w:lineRule="auto"/>
              <w:rPr>
                <w:rFonts w:ascii="Arial Narrow" w:eastAsia="Times New Roman" w:hAnsi="Arial Narrow" w:cs="Arial"/>
                <w:lang w:eastAsia="en-GB"/>
              </w:rPr>
            </w:pPr>
            <w:r>
              <w:rPr>
                <w:rFonts w:ascii="Arial Narrow" w:eastAsia="Times New Roman" w:hAnsi="Arial Narrow" w:cs="Arial"/>
                <w:b/>
                <w:lang w:eastAsia="en-GB"/>
              </w:rPr>
              <w:t xml:space="preserve">Contractual Terms: </w:t>
            </w:r>
            <w:r w:rsidRPr="005958E6">
              <w:rPr>
                <w:rFonts w:ascii="Arial Narrow" w:eastAsia="Times New Roman" w:hAnsi="Arial Narrow" w:cs="Arial"/>
                <w:lang w:eastAsia="en-GB"/>
              </w:rPr>
              <w:t>Term time only plus 5 training days</w:t>
            </w:r>
          </w:p>
          <w:p w:rsidR="005958E6" w:rsidRDefault="005958E6" w:rsidP="001E5F6A">
            <w:pPr>
              <w:spacing w:after="0" w:line="240" w:lineRule="auto"/>
              <w:rPr>
                <w:rFonts w:ascii="Arial Narrow" w:eastAsia="Times New Roman" w:hAnsi="Arial Narrow" w:cs="Arial"/>
                <w:lang w:eastAsia="en-GB"/>
              </w:rPr>
            </w:pPr>
            <w:r w:rsidRPr="005958E6">
              <w:rPr>
                <w:rFonts w:ascii="Arial Narrow" w:eastAsia="Times New Roman" w:hAnsi="Arial Narrow" w:cs="Arial"/>
                <w:b/>
                <w:lang w:eastAsia="en-GB"/>
              </w:rPr>
              <w:t>Working Hours:</w:t>
            </w:r>
            <w:r>
              <w:rPr>
                <w:rFonts w:ascii="Arial Narrow" w:eastAsia="Times New Roman" w:hAnsi="Arial Narrow" w:cs="Arial"/>
                <w:lang w:eastAsia="en-GB"/>
              </w:rPr>
              <w:t xml:space="preserve"> 15 hours (5 mornings per week)</w:t>
            </w:r>
          </w:p>
          <w:p w:rsidR="005958E6" w:rsidRPr="00F8171F" w:rsidRDefault="005958E6" w:rsidP="001E5F6A">
            <w:pPr>
              <w:spacing w:after="0" w:line="240" w:lineRule="auto"/>
              <w:rPr>
                <w:rFonts w:ascii="Arial Narrow" w:eastAsia="Times New Roman" w:hAnsi="Arial Narrow" w:cs="Arial"/>
                <w:b/>
                <w:lang w:eastAsia="en-GB"/>
              </w:rPr>
            </w:pPr>
            <w:r w:rsidRPr="005958E6">
              <w:rPr>
                <w:rFonts w:ascii="Arial Narrow" w:eastAsia="Times New Roman" w:hAnsi="Arial Narrow" w:cs="Arial"/>
                <w:b/>
                <w:lang w:eastAsia="en-GB"/>
              </w:rPr>
              <w:t xml:space="preserve">Actual Salary: </w:t>
            </w:r>
            <w:r>
              <w:rPr>
                <w:rFonts w:ascii="Arial Narrow" w:eastAsia="Times New Roman" w:hAnsi="Arial Narrow" w:cs="Arial"/>
                <w:lang w:eastAsia="en-GB"/>
              </w:rPr>
              <w:t>£5845 - £6077</w:t>
            </w:r>
            <w:r w:rsidR="00BF1B8D">
              <w:rPr>
                <w:rFonts w:ascii="Arial Narrow" w:eastAsia="Times New Roman" w:hAnsi="Arial Narrow" w:cs="Arial"/>
                <w:lang w:eastAsia="en-GB"/>
              </w:rPr>
              <w:t xml:space="preserve"> per annum</w:t>
            </w:r>
          </w:p>
          <w:p w:rsidR="001E5F6A" w:rsidRPr="00F8171F" w:rsidRDefault="001E5F6A" w:rsidP="001E5F6A">
            <w:pPr>
              <w:spacing w:after="0" w:line="240" w:lineRule="auto"/>
              <w:rPr>
                <w:rFonts w:ascii="Arial Narrow" w:eastAsia="Times New Roman" w:hAnsi="Arial Narrow" w:cs="Arial"/>
                <w:b/>
                <w:lang w:eastAsia="en-GB"/>
              </w:rPr>
            </w:pPr>
            <w:r w:rsidRPr="00F8171F">
              <w:rPr>
                <w:rFonts w:ascii="Arial Narrow" w:eastAsia="Times New Roman" w:hAnsi="Arial Narrow" w:cs="Arial"/>
                <w:b/>
                <w:lang w:eastAsia="en-GB"/>
              </w:rPr>
              <w:t>Start Date</w:t>
            </w:r>
            <w:r w:rsidR="00BB5A69" w:rsidRPr="00F8171F">
              <w:rPr>
                <w:rFonts w:ascii="Arial Narrow" w:eastAsia="Times New Roman" w:hAnsi="Arial Narrow" w:cs="Arial"/>
                <w:b/>
                <w:lang w:eastAsia="en-GB"/>
              </w:rPr>
              <w:t xml:space="preserve"> </w:t>
            </w:r>
            <w:r w:rsidR="00BB5A69" w:rsidRPr="00F8171F">
              <w:rPr>
                <w:rFonts w:ascii="Arial Narrow" w:eastAsia="Times New Roman" w:hAnsi="Arial Narrow" w:cs="Arial"/>
                <w:lang w:eastAsia="en-GB"/>
              </w:rPr>
              <w:t xml:space="preserve">– </w:t>
            </w:r>
            <w:r w:rsidR="004172C3" w:rsidRPr="00F8171F">
              <w:rPr>
                <w:rFonts w:ascii="Arial Narrow" w:eastAsia="Times New Roman" w:hAnsi="Arial Narrow" w:cs="Arial"/>
                <w:lang w:eastAsia="en-GB"/>
              </w:rPr>
              <w:t>As soon as possible</w:t>
            </w:r>
          </w:p>
          <w:p w:rsidR="000C59A4" w:rsidRPr="00F8171F" w:rsidRDefault="000C59A4" w:rsidP="001E5F6A">
            <w:pPr>
              <w:spacing w:after="0" w:line="240" w:lineRule="auto"/>
              <w:rPr>
                <w:rFonts w:ascii="Arial Narrow" w:eastAsia="Times New Roman" w:hAnsi="Arial Narrow" w:cs="Arial"/>
                <w:lang w:eastAsia="en-GB"/>
              </w:rPr>
            </w:pPr>
          </w:p>
          <w:p w:rsidR="00AB3D9B" w:rsidRPr="00F8171F" w:rsidRDefault="001E5F6A" w:rsidP="00AB3D9B">
            <w:pPr>
              <w:spacing w:after="240"/>
              <w:rPr>
                <w:rFonts w:ascii="Arial Narrow" w:eastAsia="Times New Roman" w:hAnsi="Arial Narrow" w:cs="Arial"/>
                <w:lang w:eastAsia="en-GB"/>
              </w:rPr>
            </w:pPr>
            <w:r w:rsidRPr="00F8171F">
              <w:rPr>
                <w:rFonts w:ascii="Arial Narrow" w:eastAsia="Times New Roman" w:hAnsi="Arial Narrow" w:cs="Arial"/>
                <w:lang w:eastAsia="en-GB"/>
              </w:rPr>
              <w:t>We are delighted to</w:t>
            </w:r>
            <w:r w:rsidR="0074514E" w:rsidRPr="00F8171F">
              <w:rPr>
                <w:rFonts w:ascii="Arial Narrow" w:eastAsia="Times New Roman" w:hAnsi="Arial Narrow" w:cs="Arial"/>
                <w:lang w:eastAsia="en-GB"/>
              </w:rPr>
              <w:t xml:space="preserve"> be making an appointment for</w:t>
            </w:r>
            <w:r w:rsidR="00193A2C">
              <w:rPr>
                <w:rFonts w:ascii="Arial Narrow" w:eastAsia="Times New Roman" w:hAnsi="Arial Narrow" w:cs="Arial"/>
                <w:lang w:eastAsia="en-GB"/>
              </w:rPr>
              <w:t xml:space="preserve"> a</w:t>
            </w:r>
            <w:r w:rsidR="0074514E" w:rsidRPr="00F8171F">
              <w:rPr>
                <w:rFonts w:ascii="Arial Narrow" w:eastAsia="Times New Roman" w:hAnsi="Arial Narrow" w:cs="Arial"/>
                <w:lang w:eastAsia="en-GB"/>
              </w:rPr>
              <w:t xml:space="preserve"> </w:t>
            </w:r>
            <w:r w:rsidR="00193A2C">
              <w:rPr>
                <w:rFonts w:ascii="Arial Narrow" w:eastAsia="Times New Roman" w:hAnsi="Arial Narrow" w:cs="Arial"/>
                <w:lang w:eastAsia="en-GB"/>
              </w:rPr>
              <w:t>ScienceT</w:t>
            </w:r>
            <w:r w:rsidR="00F51E6E" w:rsidRPr="00F8171F">
              <w:rPr>
                <w:rFonts w:ascii="Arial Narrow" w:eastAsia="Times New Roman" w:hAnsi="Arial Narrow" w:cs="Arial"/>
                <w:lang w:eastAsia="en-GB"/>
              </w:rPr>
              <w:t>echnician</w:t>
            </w:r>
            <w:r w:rsidRPr="00F8171F">
              <w:rPr>
                <w:rFonts w:ascii="Arial Narrow" w:eastAsia="Times New Roman" w:hAnsi="Arial Narrow" w:cs="Arial"/>
                <w:lang w:eastAsia="en-GB"/>
              </w:rPr>
              <w:t xml:space="preserve"> to work at </w:t>
            </w:r>
            <w:r w:rsidR="00AB3D9B" w:rsidRPr="00F8171F">
              <w:rPr>
                <w:rFonts w:ascii="Arial Narrow" w:eastAsia="Times New Roman" w:hAnsi="Arial Narrow" w:cs="Arial"/>
                <w:lang w:eastAsia="en-GB"/>
              </w:rPr>
              <w:t xml:space="preserve">ENLUTC. </w:t>
            </w:r>
          </w:p>
          <w:p w:rsidR="00AB3D9B" w:rsidRPr="00F8171F" w:rsidRDefault="00AB3D9B" w:rsidP="00AB3D9B">
            <w:pPr>
              <w:spacing w:after="240"/>
              <w:rPr>
                <w:rFonts w:ascii="Arial Narrow" w:hAnsi="Arial Narrow" w:cs="Arial"/>
              </w:rPr>
            </w:pPr>
            <w:r w:rsidRPr="00F8171F">
              <w:rPr>
                <w:rFonts w:ascii="Arial Narrow" w:hAnsi="Arial Narrow" w:cs="Arial"/>
                <w:b/>
                <w:bCs/>
              </w:rPr>
              <w:t>Opened in 2015, Engineering UTC Northern Lincolnshire aims to deliver well-rounded students into the engineering and technology industries through an exciting, employer-shaped curriculum, the daily use of world-class facilities and equipment and the dedicated input of energetic, expert staff.</w:t>
            </w:r>
          </w:p>
          <w:p w:rsidR="00AB3D9B" w:rsidRPr="00F8171F" w:rsidRDefault="00AB3D9B" w:rsidP="00AB3D9B">
            <w:pPr>
              <w:spacing w:after="240" w:line="240" w:lineRule="auto"/>
              <w:rPr>
                <w:rFonts w:ascii="Arial Narrow" w:eastAsia="Times New Roman" w:hAnsi="Arial Narrow" w:cs="Arial"/>
                <w:lang w:eastAsia="en-GB"/>
              </w:rPr>
            </w:pPr>
            <w:r w:rsidRPr="00F8171F">
              <w:rPr>
                <w:rFonts w:ascii="Arial Narrow" w:eastAsia="Times New Roman" w:hAnsi="Arial Narrow" w:cs="Arial"/>
                <w:lang w:eastAsia="en-GB"/>
              </w:rPr>
              <w:t xml:space="preserve">This aim is only achievable through collaboration, both externally with our partners and internally with our </w:t>
            </w:r>
            <w:r w:rsidR="00F8171F">
              <w:rPr>
                <w:rFonts w:ascii="Arial Narrow" w:eastAsia="Times New Roman" w:hAnsi="Arial Narrow" w:cs="Arial"/>
                <w:lang w:eastAsia="en-GB"/>
              </w:rPr>
              <w:t>staff</w:t>
            </w:r>
            <w:r w:rsidRPr="00F8171F">
              <w:rPr>
                <w:rFonts w:ascii="Arial Narrow" w:eastAsia="Times New Roman" w:hAnsi="Arial Narrow" w:cs="Arial"/>
                <w:lang w:eastAsia="en-GB"/>
              </w:rPr>
              <w:t xml:space="preserve"> and students. We’re backed by some of the region’s largest companies, who work closely with our team to develop a pipeline of students equipped with the technical skills that they’ll need in the future. In return, our students have the opportunity to shape the UTC through regular feedback sessions, involvement in planning meetings and the running of our open days. They are the voice of the UTC.</w:t>
            </w:r>
          </w:p>
          <w:p w:rsidR="0074514E" w:rsidRPr="00F8171F" w:rsidRDefault="00AB3D9B" w:rsidP="00260719">
            <w:pPr>
              <w:spacing w:after="240" w:line="240" w:lineRule="auto"/>
              <w:rPr>
                <w:rFonts w:ascii="Arial Narrow" w:eastAsia="Times New Roman" w:hAnsi="Arial Narrow" w:cs="Arial"/>
                <w:lang w:eastAsia="en-GB"/>
              </w:rPr>
            </w:pPr>
            <w:r w:rsidRPr="00F8171F">
              <w:rPr>
                <w:rFonts w:ascii="Arial Narrow" w:eastAsia="Times New Roman" w:hAnsi="Arial Narrow" w:cs="Arial"/>
                <w:lang w:eastAsia="en-GB"/>
              </w:rPr>
              <w:t>Using clean, digital and design technology, our students gain an exciting education that they can transfer straight into the workplace. As the region’s needs for technical skills increases, Engineering UTC Northern Lincolnshire puts students at the front of the queue.”</w:t>
            </w:r>
          </w:p>
          <w:p w:rsidR="00260719" w:rsidRPr="00F8171F" w:rsidRDefault="00F51E6E" w:rsidP="005F1DA9">
            <w:pPr>
              <w:spacing w:after="240" w:line="240" w:lineRule="auto"/>
              <w:rPr>
                <w:rFonts w:ascii="Arial Narrow" w:eastAsia="Times New Roman" w:hAnsi="Arial Narrow" w:cs="Arial"/>
                <w:lang w:eastAsia="en-GB"/>
              </w:rPr>
            </w:pPr>
            <w:r w:rsidRPr="00F8171F">
              <w:rPr>
                <w:rFonts w:ascii="Arial Narrow" w:eastAsia="Times New Roman" w:hAnsi="Arial Narrow" w:cs="Arial"/>
                <w:lang w:eastAsia="en-GB"/>
              </w:rPr>
              <w:t>Working as part of the Science Departm</w:t>
            </w:r>
            <w:r w:rsidR="00C153E1" w:rsidRPr="00F8171F">
              <w:rPr>
                <w:rFonts w:ascii="Arial Narrow" w:eastAsia="Times New Roman" w:hAnsi="Arial Narrow" w:cs="Arial"/>
                <w:lang w:eastAsia="en-GB"/>
              </w:rPr>
              <w:t xml:space="preserve">ent, your role will be a vital </w:t>
            </w:r>
            <w:r w:rsidR="004166F8" w:rsidRPr="00F8171F">
              <w:rPr>
                <w:rFonts w:ascii="Arial Narrow" w:eastAsia="Times New Roman" w:hAnsi="Arial Narrow" w:cs="Arial"/>
                <w:lang w:eastAsia="en-GB"/>
              </w:rPr>
              <w:t>in the</w:t>
            </w:r>
            <w:r w:rsidR="00C153E1" w:rsidRPr="00F8171F">
              <w:rPr>
                <w:rFonts w:ascii="Arial Narrow" w:eastAsia="Times New Roman" w:hAnsi="Arial Narrow" w:cs="Arial"/>
                <w:lang w:eastAsia="en-GB"/>
              </w:rPr>
              <w:t xml:space="preserve"> planning and delivery of engaging and exciting science lessons to students. You will be required to find and order suitable goods in-line with the </w:t>
            </w:r>
            <w:r w:rsidR="00AB3D9B" w:rsidRPr="00F8171F">
              <w:rPr>
                <w:rFonts w:ascii="Arial Narrow" w:eastAsia="Times New Roman" w:hAnsi="Arial Narrow" w:cs="Arial"/>
                <w:lang w:eastAsia="en-GB"/>
              </w:rPr>
              <w:t>college</w:t>
            </w:r>
            <w:r w:rsidR="00C153E1" w:rsidRPr="00F8171F">
              <w:rPr>
                <w:rFonts w:ascii="Arial Narrow" w:eastAsia="Times New Roman" w:hAnsi="Arial Narrow" w:cs="Arial"/>
                <w:lang w:eastAsia="en-GB"/>
              </w:rPr>
              <w:t xml:space="preserve"> financial regulations</w:t>
            </w:r>
            <w:r w:rsidR="005F1DA9" w:rsidRPr="00F8171F">
              <w:rPr>
                <w:rFonts w:ascii="Arial Narrow" w:eastAsia="Times New Roman" w:hAnsi="Arial Narrow" w:cs="Arial"/>
                <w:lang w:eastAsia="en-GB"/>
              </w:rPr>
              <w:t xml:space="preserve">, ensure all equipment is in place for the start of each practical lesson, clear away all chemicals and equipment in a suitable and timely manner and be the main source of the stock-taking and chemical logging within the team. </w:t>
            </w:r>
            <w:r w:rsidR="004166F8" w:rsidRPr="00F8171F">
              <w:rPr>
                <w:rFonts w:ascii="Arial Narrow" w:eastAsia="Times New Roman" w:hAnsi="Arial Narrow" w:cs="Arial"/>
                <w:lang w:eastAsia="en-GB"/>
              </w:rPr>
              <w:t xml:space="preserve">Your support is crucial to the </w:t>
            </w:r>
            <w:r w:rsidR="00AB3D9B" w:rsidRPr="00F8171F">
              <w:rPr>
                <w:rFonts w:ascii="Arial Narrow" w:eastAsia="Times New Roman" w:hAnsi="Arial Narrow" w:cs="Arial"/>
                <w:lang w:eastAsia="en-GB"/>
              </w:rPr>
              <w:t>science staff</w:t>
            </w:r>
            <w:r w:rsidR="004166F8" w:rsidRPr="00F8171F">
              <w:rPr>
                <w:rFonts w:ascii="Arial Narrow" w:eastAsia="Times New Roman" w:hAnsi="Arial Narrow" w:cs="Arial"/>
                <w:lang w:eastAsia="en-GB"/>
              </w:rPr>
              <w:t xml:space="preserve"> in securing the best outcomes for our students</w:t>
            </w:r>
            <w:r w:rsidR="00223003" w:rsidRPr="00F8171F">
              <w:rPr>
                <w:rFonts w:ascii="Arial Narrow" w:eastAsia="Times New Roman" w:hAnsi="Arial Narrow" w:cs="Arial"/>
                <w:lang w:eastAsia="en-GB"/>
              </w:rPr>
              <w:t xml:space="preserve"> and we very much look forward to hearing from you if you are:</w:t>
            </w:r>
            <w:r w:rsidR="005F1DA9" w:rsidRPr="00F8171F">
              <w:rPr>
                <w:rFonts w:ascii="Arial Narrow" w:eastAsia="Times New Roman" w:hAnsi="Arial Narrow" w:cs="Arial"/>
                <w:lang w:eastAsia="en-GB"/>
              </w:rPr>
              <w:t xml:space="preserve"> </w:t>
            </w:r>
          </w:p>
          <w:p w:rsidR="00260719" w:rsidRPr="00F8171F" w:rsidRDefault="005F1DA9" w:rsidP="00AB3D9B">
            <w:pPr>
              <w:pStyle w:val="ListParagraph"/>
              <w:numPr>
                <w:ilvl w:val="0"/>
                <w:numId w:val="8"/>
              </w:numPr>
              <w:shd w:val="clear" w:color="auto" w:fill="FFFFFF"/>
              <w:spacing w:after="0" w:line="225" w:lineRule="atLeast"/>
              <w:rPr>
                <w:rFonts w:ascii="Arial Narrow" w:eastAsia="Times New Roman" w:hAnsi="Arial Narrow"/>
                <w:color w:val="000000"/>
              </w:rPr>
            </w:pPr>
            <w:r w:rsidRPr="00F8171F">
              <w:rPr>
                <w:rFonts w:ascii="Arial Narrow" w:eastAsia="Times New Roman" w:hAnsi="Arial Narrow"/>
                <w:color w:val="000000"/>
              </w:rPr>
              <w:t>An effective communicator</w:t>
            </w:r>
            <w:r w:rsidR="007A6C65" w:rsidRPr="00F8171F">
              <w:rPr>
                <w:rFonts w:ascii="Arial Narrow" w:eastAsia="Times New Roman" w:hAnsi="Arial Narrow"/>
                <w:color w:val="000000"/>
              </w:rPr>
              <w:t xml:space="preserve"> that works well as part of a team</w:t>
            </w:r>
          </w:p>
          <w:p w:rsidR="00B80FAB" w:rsidRPr="00F8171F" w:rsidRDefault="005F1DA9" w:rsidP="00AB3D9B">
            <w:pPr>
              <w:pStyle w:val="ListParagraph"/>
              <w:numPr>
                <w:ilvl w:val="0"/>
                <w:numId w:val="8"/>
              </w:numPr>
              <w:shd w:val="clear" w:color="auto" w:fill="FFFFFF"/>
              <w:spacing w:after="0" w:line="225" w:lineRule="atLeast"/>
              <w:rPr>
                <w:rFonts w:ascii="Arial Narrow" w:eastAsia="Times New Roman" w:hAnsi="Arial Narrow"/>
                <w:color w:val="000000"/>
              </w:rPr>
            </w:pPr>
            <w:r w:rsidRPr="00F8171F">
              <w:rPr>
                <w:rFonts w:ascii="Arial Narrow" w:eastAsia="Times New Roman" w:hAnsi="Arial Narrow"/>
                <w:color w:val="000000"/>
              </w:rPr>
              <w:t xml:space="preserve">Passionate about </w:t>
            </w:r>
            <w:r w:rsidR="00223003" w:rsidRPr="00F8171F">
              <w:rPr>
                <w:rFonts w:ascii="Arial Narrow" w:eastAsia="Times New Roman" w:hAnsi="Arial Narrow"/>
                <w:color w:val="000000"/>
              </w:rPr>
              <w:t>your</w:t>
            </w:r>
            <w:r w:rsidR="006252AF" w:rsidRPr="00F8171F">
              <w:rPr>
                <w:rFonts w:ascii="Arial Narrow" w:eastAsia="Times New Roman" w:hAnsi="Arial Narrow"/>
                <w:color w:val="000000"/>
              </w:rPr>
              <w:t xml:space="preserve"> role in </w:t>
            </w:r>
            <w:r w:rsidR="00501EC8" w:rsidRPr="00F8171F">
              <w:rPr>
                <w:rFonts w:ascii="Arial Narrow" w:eastAsia="Times New Roman" w:hAnsi="Arial Narrow"/>
                <w:color w:val="000000"/>
              </w:rPr>
              <w:t>assisting teachers to deliver</w:t>
            </w:r>
            <w:r w:rsidRPr="00F8171F">
              <w:rPr>
                <w:rFonts w:ascii="Arial Narrow" w:eastAsia="Times New Roman" w:hAnsi="Arial Narrow"/>
                <w:color w:val="000000"/>
              </w:rPr>
              <w:t xml:space="preserve"> stimulating</w:t>
            </w:r>
            <w:r w:rsidR="006252AF" w:rsidRPr="00F8171F">
              <w:rPr>
                <w:rFonts w:ascii="Arial Narrow" w:eastAsia="Times New Roman" w:hAnsi="Arial Narrow"/>
                <w:color w:val="000000"/>
              </w:rPr>
              <w:t xml:space="preserve"> science</w:t>
            </w:r>
            <w:r w:rsidRPr="00F8171F">
              <w:rPr>
                <w:rFonts w:ascii="Arial Narrow" w:eastAsia="Times New Roman" w:hAnsi="Arial Narrow"/>
                <w:color w:val="000000"/>
              </w:rPr>
              <w:t xml:space="preserve"> lessons </w:t>
            </w:r>
            <w:r w:rsidR="006252AF" w:rsidRPr="00F8171F">
              <w:rPr>
                <w:rFonts w:ascii="Arial Narrow" w:eastAsia="Times New Roman" w:hAnsi="Arial Narrow"/>
                <w:color w:val="000000"/>
              </w:rPr>
              <w:t>to students</w:t>
            </w:r>
          </w:p>
          <w:p w:rsidR="00260719" w:rsidRPr="00F8171F" w:rsidRDefault="00F8171F" w:rsidP="00AB3D9B">
            <w:pPr>
              <w:pStyle w:val="ListParagraph"/>
              <w:numPr>
                <w:ilvl w:val="0"/>
                <w:numId w:val="8"/>
              </w:numPr>
              <w:shd w:val="clear" w:color="auto" w:fill="FFFFFF"/>
              <w:spacing w:after="0" w:line="225" w:lineRule="atLeast"/>
              <w:rPr>
                <w:rFonts w:ascii="Arial Narrow" w:eastAsia="Times New Roman" w:hAnsi="Arial Narrow"/>
                <w:color w:val="000000"/>
              </w:rPr>
            </w:pPr>
            <w:r w:rsidRPr="00F8171F">
              <w:rPr>
                <w:rFonts w:ascii="Arial Narrow" w:eastAsia="Times New Roman" w:hAnsi="Arial Narrow"/>
                <w:color w:val="000000"/>
              </w:rPr>
              <w:t>Well-organised and able to plan in the short, medium and long term</w:t>
            </w:r>
          </w:p>
          <w:p w:rsidR="00B80FAB" w:rsidRPr="00F8171F" w:rsidRDefault="006252AF" w:rsidP="00AB3D9B">
            <w:pPr>
              <w:pStyle w:val="ListParagraph"/>
              <w:numPr>
                <w:ilvl w:val="0"/>
                <w:numId w:val="8"/>
              </w:numPr>
              <w:shd w:val="clear" w:color="auto" w:fill="FFFFFF"/>
              <w:spacing w:after="0" w:line="225" w:lineRule="atLeast"/>
              <w:rPr>
                <w:rFonts w:ascii="Arial Narrow" w:eastAsia="Times New Roman" w:hAnsi="Arial Narrow"/>
                <w:color w:val="000000"/>
              </w:rPr>
            </w:pPr>
            <w:r w:rsidRPr="00F8171F">
              <w:rPr>
                <w:rFonts w:ascii="Arial Narrow" w:eastAsia="Times New Roman" w:hAnsi="Arial Narrow"/>
                <w:color w:val="000000"/>
              </w:rPr>
              <w:t xml:space="preserve">Able to work safely and be up-to-date with health and safety recommendations </w:t>
            </w:r>
          </w:p>
          <w:p w:rsidR="00B80FAB" w:rsidRPr="00F8171F" w:rsidRDefault="00670433" w:rsidP="00AB3D9B">
            <w:pPr>
              <w:pStyle w:val="ListParagraph"/>
              <w:numPr>
                <w:ilvl w:val="0"/>
                <w:numId w:val="8"/>
              </w:numPr>
              <w:shd w:val="clear" w:color="auto" w:fill="FFFFFF"/>
              <w:spacing w:after="0" w:line="225" w:lineRule="atLeast"/>
              <w:rPr>
                <w:rFonts w:ascii="Arial Narrow" w:eastAsia="Times New Roman" w:hAnsi="Arial Narrow"/>
                <w:color w:val="000000"/>
              </w:rPr>
            </w:pPr>
            <w:r w:rsidRPr="00F8171F">
              <w:rPr>
                <w:rFonts w:ascii="Arial Narrow" w:eastAsia="Times New Roman" w:hAnsi="Arial Narrow"/>
                <w:color w:val="000000"/>
              </w:rPr>
              <w:t>Thorough in the maintenance and management of chemicals and equipment</w:t>
            </w:r>
            <w:r w:rsidR="00AB3D9B" w:rsidRPr="00F8171F">
              <w:rPr>
                <w:rFonts w:ascii="Arial Narrow" w:eastAsia="Times New Roman" w:hAnsi="Arial Narrow"/>
                <w:color w:val="000000"/>
              </w:rPr>
              <w:t>.</w:t>
            </w:r>
          </w:p>
          <w:p w:rsidR="00260719" w:rsidRPr="00F8171F" w:rsidRDefault="00260719" w:rsidP="00260719">
            <w:pPr>
              <w:autoSpaceDE w:val="0"/>
              <w:autoSpaceDN w:val="0"/>
              <w:adjustRightInd w:val="0"/>
              <w:spacing w:after="0" w:line="240" w:lineRule="auto"/>
              <w:rPr>
                <w:rFonts w:ascii="Arial Narrow" w:hAnsi="Arial Narrow" w:cs="Arial"/>
              </w:rPr>
            </w:pPr>
          </w:p>
          <w:p w:rsidR="00260719" w:rsidRPr="00077649" w:rsidRDefault="00260719" w:rsidP="00260719">
            <w:pPr>
              <w:spacing w:after="0"/>
              <w:rPr>
                <w:rFonts w:ascii="Arial Narrow" w:hAnsi="Arial Narrow" w:cs="Arial"/>
              </w:rPr>
            </w:pPr>
            <w:r w:rsidRPr="00077649">
              <w:rPr>
                <w:rFonts w:ascii="Arial Narrow" w:hAnsi="Arial Narrow" w:cs="Arial"/>
              </w:rPr>
              <w:t xml:space="preserve">Prospective candidates are welcome to visit the </w:t>
            </w:r>
            <w:r w:rsidR="00AB3D9B" w:rsidRPr="00077649">
              <w:rPr>
                <w:rFonts w:ascii="Arial Narrow" w:hAnsi="Arial Narrow" w:cs="Arial"/>
              </w:rPr>
              <w:t>college</w:t>
            </w:r>
            <w:r w:rsidRPr="00077649">
              <w:rPr>
                <w:rFonts w:ascii="Arial Narrow" w:hAnsi="Arial Narrow" w:cs="Arial"/>
              </w:rPr>
              <w:t xml:space="preserve">. Please contact </w:t>
            </w:r>
            <w:r w:rsidR="00AB3D9B" w:rsidRPr="00077649">
              <w:rPr>
                <w:rFonts w:ascii="Arial Narrow" w:hAnsi="Arial Narrow" w:cs="Arial"/>
              </w:rPr>
              <w:t>Lorraine Hardy, Assistant to the Business Engagement Lead</w:t>
            </w:r>
            <w:r w:rsidR="00077649">
              <w:rPr>
                <w:rFonts w:ascii="Arial Narrow" w:hAnsi="Arial Narrow" w:cs="Arial"/>
              </w:rPr>
              <w:t>,</w:t>
            </w:r>
            <w:r w:rsidR="00AB3D9B" w:rsidRPr="00077649">
              <w:rPr>
                <w:rFonts w:ascii="Arial Narrow" w:hAnsi="Arial Narrow" w:cs="Arial"/>
              </w:rPr>
              <w:t xml:space="preserve"> </w:t>
            </w:r>
            <w:r w:rsidR="00077649">
              <w:rPr>
                <w:rFonts w:ascii="Arial Narrow" w:hAnsi="Arial Narrow" w:cs="Arial"/>
              </w:rPr>
              <w:t>at</w:t>
            </w:r>
            <w:r w:rsidR="00AB3D9B" w:rsidRPr="00077649">
              <w:rPr>
                <w:rFonts w:ascii="Arial Narrow" w:hAnsi="Arial Narrow" w:cs="Arial"/>
              </w:rPr>
              <w:t xml:space="preserve"> </w:t>
            </w:r>
            <w:hyperlink r:id="rId8" w:history="1">
              <w:r w:rsidR="00AB3D9B" w:rsidRPr="00077649">
                <w:rPr>
                  <w:rStyle w:val="Hyperlink"/>
                  <w:rFonts w:ascii="Arial Narrow" w:hAnsi="Arial Narrow" w:cs="Arial"/>
                </w:rPr>
                <w:t>l.hardy@enlutc.co.uk</w:t>
              </w:r>
            </w:hyperlink>
            <w:r w:rsidR="00077649" w:rsidRPr="00077649">
              <w:rPr>
                <w:rFonts w:ascii="Arial Narrow" w:hAnsi="Arial Narrow" w:cs="Arial"/>
              </w:rPr>
              <w:t>, or by ringing the college: 01724 878100.</w:t>
            </w:r>
          </w:p>
          <w:p w:rsidR="00AB3D9B" w:rsidRPr="00F8171F" w:rsidRDefault="00AB3D9B" w:rsidP="00260719">
            <w:pPr>
              <w:spacing w:after="0"/>
              <w:rPr>
                <w:rFonts w:ascii="Arial Narrow" w:hAnsi="Arial Narrow" w:cs="Arial"/>
                <w:b/>
              </w:rPr>
            </w:pPr>
          </w:p>
          <w:p w:rsidR="0046167B" w:rsidRPr="00F8171F" w:rsidRDefault="0046167B" w:rsidP="0046167B">
            <w:pPr>
              <w:spacing w:after="0"/>
              <w:rPr>
                <w:rFonts w:ascii="Arial Narrow" w:hAnsi="Arial Narrow" w:cs="Arial"/>
                <w:b/>
              </w:rPr>
            </w:pPr>
            <w:r w:rsidRPr="00F8171F">
              <w:rPr>
                <w:rFonts w:ascii="Arial Narrow" w:hAnsi="Arial Narrow" w:cs="Arial"/>
                <w:b/>
              </w:rPr>
              <w:t xml:space="preserve">This </w:t>
            </w:r>
            <w:r w:rsidR="00AB3D9B" w:rsidRPr="00F8171F">
              <w:rPr>
                <w:rFonts w:ascii="Arial Narrow" w:hAnsi="Arial Narrow" w:cs="Arial"/>
                <w:b/>
              </w:rPr>
              <w:t>UTC</w:t>
            </w:r>
            <w:r w:rsidRPr="00F8171F">
              <w:rPr>
                <w:rFonts w:ascii="Arial Narrow" w:hAnsi="Arial Narrow" w:cs="Arial"/>
                <w:b/>
              </w:rPr>
              <w:t xml:space="preserve"> is committed to safeguarding and promoting the welfare of children and expects all staff to share this commitment.  Any successful applicants will be required to undertake an Enhanced Disclosure check by the Disclosure and Barring Service.</w:t>
            </w:r>
          </w:p>
          <w:p w:rsidR="00260719" w:rsidRPr="00F8171F" w:rsidRDefault="00260719" w:rsidP="0046167B">
            <w:pPr>
              <w:spacing w:after="0"/>
              <w:rPr>
                <w:rFonts w:ascii="Arial Narrow" w:hAnsi="Arial Narrow" w:cs="Arial"/>
              </w:rPr>
            </w:pPr>
          </w:p>
          <w:p w:rsidR="00C15CAE" w:rsidRDefault="0046167B" w:rsidP="00C15CAE">
            <w:pPr>
              <w:spacing w:after="0"/>
              <w:rPr>
                <w:rFonts w:ascii="Arial Narrow" w:hAnsi="Arial Narrow" w:cs="Arial"/>
                <w:b/>
              </w:rPr>
            </w:pPr>
            <w:r w:rsidRPr="00F8171F">
              <w:rPr>
                <w:rFonts w:ascii="Arial Narrow" w:hAnsi="Arial Narrow" w:cs="Arial"/>
                <w:b/>
              </w:rPr>
              <w:t>Closing date for completed application</w:t>
            </w:r>
            <w:r w:rsidR="00F36CB3" w:rsidRPr="00F8171F">
              <w:rPr>
                <w:rFonts w:ascii="Arial Narrow" w:hAnsi="Arial Narrow" w:cs="Arial"/>
                <w:b/>
              </w:rPr>
              <w:t>s:</w:t>
            </w:r>
            <w:r w:rsidR="00650D1F">
              <w:rPr>
                <w:rFonts w:ascii="Arial Narrow" w:hAnsi="Arial Narrow" w:cs="Arial"/>
                <w:b/>
              </w:rPr>
              <w:t xml:space="preserve"> Monday 21</w:t>
            </w:r>
            <w:r w:rsidR="00650D1F" w:rsidRPr="00650D1F">
              <w:rPr>
                <w:rFonts w:ascii="Arial Narrow" w:hAnsi="Arial Narrow" w:cs="Arial"/>
                <w:b/>
                <w:vertAlign w:val="superscript"/>
              </w:rPr>
              <w:t>st</w:t>
            </w:r>
            <w:r w:rsidR="00650D1F">
              <w:rPr>
                <w:rFonts w:ascii="Arial Narrow" w:hAnsi="Arial Narrow" w:cs="Arial"/>
                <w:b/>
              </w:rPr>
              <w:t xml:space="preserve"> January</w:t>
            </w:r>
            <w:r w:rsidR="00695A96" w:rsidRPr="00F8171F">
              <w:rPr>
                <w:rFonts w:ascii="Arial Narrow" w:hAnsi="Arial Narrow" w:cs="Arial"/>
                <w:b/>
                <w:color w:val="FF0000"/>
              </w:rPr>
              <w:t xml:space="preserve"> </w:t>
            </w:r>
            <w:r w:rsidR="00690A04" w:rsidRPr="00F8171F">
              <w:rPr>
                <w:rFonts w:ascii="Arial Narrow" w:hAnsi="Arial Narrow" w:cs="Arial"/>
                <w:b/>
              </w:rPr>
              <w:t>at 12 Noon</w:t>
            </w:r>
          </w:p>
          <w:p w:rsidR="00650D1F" w:rsidRPr="00F8171F" w:rsidRDefault="00650D1F" w:rsidP="00C15CAE">
            <w:pPr>
              <w:spacing w:after="0"/>
              <w:rPr>
                <w:rFonts w:ascii="Arial Narrow" w:hAnsi="Arial Narrow" w:cs="Arial"/>
                <w:b/>
              </w:rPr>
            </w:pPr>
            <w:r>
              <w:rPr>
                <w:rFonts w:ascii="Arial Narrow" w:hAnsi="Arial Narrow" w:cs="Arial"/>
                <w:b/>
              </w:rPr>
              <w:t>Interview date: Thursday 24</w:t>
            </w:r>
            <w:r w:rsidRPr="00650D1F">
              <w:rPr>
                <w:rFonts w:ascii="Arial Narrow" w:hAnsi="Arial Narrow" w:cs="Arial"/>
                <w:b/>
                <w:vertAlign w:val="superscript"/>
              </w:rPr>
              <w:t>th</w:t>
            </w:r>
            <w:r>
              <w:rPr>
                <w:rFonts w:ascii="Arial Narrow" w:hAnsi="Arial Narrow" w:cs="Arial"/>
                <w:b/>
              </w:rPr>
              <w:t xml:space="preserve"> January</w:t>
            </w:r>
          </w:p>
          <w:p w:rsidR="001E5F6A" w:rsidRPr="00F8171F" w:rsidRDefault="005958E6" w:rsidP="00C15CAE">
            <w:pPr>
              <w:spacing w:after="0"/>
              <w:rPr>
                <w:rFonts w:ascii="Arial Narrow" w:hAnsi="Arial Narrow" w:cs="Arial"/>
                <w:b/>
              </w:rPr>
            </w:pPr>
            <w:r>
              <w:rPr>
                <w:rFonts w:ascii="Arial Narrow" w:hAnsi="Arial Narrow" w:cs="Arial"/>
                <w:b/>
              </w:rPr>
              <w:t>Applications to</w:t>
            </w:r>
            <w:r w:rsidR="0046167B" w:rsidRPr="00F8171F">
              <w:rPr>
                <w:rFonts w:ascii="Arial Narrow" w:hAnsi="Arial Narrow" w:cs="Arial"/>
                <w:b/>
              </w:rPr>
              <w:t xml:space="preserve"> be returned to </w:t>
            </w:r>
            <w:r w:rsidR="00077649">
              <w:rPr>
                <w:rFonts w:ascii="Arial Narrow" w:hAnsi="Arial Narrow" w:cs="Arial"/>
                <w:b/>
              </w:rPr>
              <w:t>Lo</w:t>
            </w:r>
            <w:r w:rsidR="00BF1B8D">
              <w:rPr>
                <w:rFonts w:ascii="Arial Narrow" w:hAnsi="Arial Narrow" w:cs="Arial"/>
                <w:b/>
              </w:rPr>
              <w:t>r</w:t>
            </w:r>
            <w:r w:rsidR="00077649">
              <w:rPr>
                <w:rFonts w:ascii="Arial Narrow" w:hAnsi="Arial Narrow" w:cs="Arial"/>
                <w:b/>
              </w:rPr>
              <w:t>raine Hardy at</w:t>
            </w:r>
            <w:r w:rsidR="00AB3D9B" w:rsidRPr="00F8171F">
              <w:rPr>
                <w:rFonts w:ascii="Arial Narrow" w:hAnsi="Arial Narrow" w:cs="Arial"/>
                <w:b/>
              </w:rPr>
              <w:t xml:space="preserve"> </w:t>
            </w:r>
            <w:hyperlink r:id="rId9" w:history="1">
              <w:r w:rsidR="00AB3D9B" w:rsidRPr="00F8171F">
                <w:rPr>
                  <w:rStyle w:val="Hyperlink"/>
                  <w:rFonts w:ascii="Arial Narrow" w:hAnsi="Arial Narrow" w:cs="Arial"/>
                  <w:b/>
                </w:rPr>
                <w:t>l.hardy@enlutc.co.uk</w:t>
              </w:r>
            </w:hyperlink>
          </w:p>
        </w:tc>
      </w:tr>
      <w:tr w:rsidR="00BB5A69" w:rsidRPr="001F6A31" w:rsidTr="00F6027D">
        <w:trPr>
          <w:tblCellSpacing w:w="0" w:type="dxa"/>
        </w:trPr>
        <w:tc>
          <w:tcPr>
            <w:tcW w:w="9026" w:type="dxa"/>
            <w:vAlign w:val="center"/>
          </w:tcPr>
          <w:p w:rsidR="00BB5A69" w:rsidRDefault="00BB5A69" w:rsidP="001E5F6A">
            <w:pPr>
              <w:spacing w:after="0" w:line="240" w:lineRule="auto"/>
              <w:rPr>
                <w:rFonts w:ascii="Arial" w:eastAsia="Times New Roman" w:hAnsi="Arial" w:cs="Arial"/>
                <w:b/>
                <w:sz w:val="24"/>
                <w:szCs w:val="24"/>
                <w:lang w:eastAsia="en-GB"/>
              </w:rPr>
            </w:pPr>
          </w:p>
        </w:tc>
      </w:tr>
    </w:tbl>
    <w:p w:rsidR="00F6027D" w:rsidRDefault="00F6027D" w:rsidP="001E5F6A"/>
    <w:sectPr w:rsidR="00F6027D" w:rsidSect="005958E6">
      <w:pgSz w:w="11906" w:h="16838"/>
      <w:pgMar w:top="992" w:right="1440" w:bottom="709"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E6" w:rsidRDefault="005958E6" w:rsidP="005958E6">
      <w:pPr>
        <w:spacing w:after="0" w:line="240" w:lineRule="auto"/>
      </w:pPr>
      <w:r>
        <w:separator/>
      </w:r>
    </w:p>
  </w:endnote>
  <w:endnote w:type="continuationSeparator" w:id="0">
    <w:p w:rsidR="005958E6" w:rsidRDefault="005958E6" w:rsidP="0059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E6" w:rsidRDefault="005958E6" w:rsidP="005958E6">
      <w:pPr>
        <w:spacing w:after="0" w:line="240" w:lineRule="auto"/>
      </w:pPr>
      <w:r>
        <w:separator/>
      </w:r>
    </w:p>
  </w:footnote>
  <w:footnote w:type="continuationSeparator" w:id="0">
    <w:p w:rsidR="005958E6" w:rsidRDefault="005958E6" w:rsidP="00595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487"/>
    <w:multiLevelType w:val="hybridMultilevel"/>
    <w:tmpl w:val="6D12E834"/>
    <w:lvl w:ilvl="0" w:tplc="C3AA00C2">
      <w:numFmt w:val="bullet"/>
      <w:lvlText w:val="•"/>
      <w:lvlJc w:val="left"/>
      <w:pPr>
        <w:ind w:left="1444" w:hanging="735"/>
      </w:pPr>
      <w:rPr>
        <w:rFonts w:ascii="Arial Narrow" w:eastAsia="Times New Roman" w:hAnsi="Arial Narrow"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3600226"/>
    <w:multiLevelType w:val="hybridMultilevel"/>
    <w:tmpl w:val="4B9CF654"/>
    <w:lvl w:ilvl="0" w:tplc="C3AA00C2">
      <w:numFmt w:val="bullet"/>
      <w:lvlText w:val="•"/>
      <w:lvlJc w:val="left"/>
      <w:pPr>
        <w:ind w:left="1444" w:hanging="735"/>
      </w:pPr>
      <w:rPr>
        <w:rFonts w:ascii="Arial Narrow" w:eastAsia="Times New Roman"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365A"/>
    <w:multiLevelType w:val="hybridMultilevel"/>
    <w:tmpl w:val="94E0FC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5CB66CD0"/>
    <w:multiLevelType w:val="hybridMultilevel"/>
    <w:tmpl w:val="58ECD4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FB61CFF"/>
    <w:multiLevelType w:val="hybridMultilevel"/>
    <w:tmpl w:val="10AE34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63C54F01"/>
    <w:multiLevelType w:val="multilevel"/>
    <w:tmpl w:val="544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C7FE0"/>
    <w:multiLevelType w:val="multilevel"/>
    <w:tmpl w:val="35E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22F7F"/>
    <w:multiLevelType w:val="hybridMultilevel"/>
    <w:tmpl w:val="B46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6A"/>
    <w:rsid w:val="000062BE"/>
    <w:rsid w:val="00014E1F"/>
    <w:rsid w:val="000468C7"/>
    <w:rsid w:val="00077649"/>
    <w:rsid w:val="00096981"/>
    <w:rsid w:val="000C59A4"/>
    <w:rsid w:val="0010392D"/>
    <w:rsid w:val="00104F33"/>
    <w:rsid w:val="00127DAC"/>
    <w:rsid w:val="00193A2C"/>
    <w:rsid w:val="001E5F6A"/>
    <w:rsid w:val="001F6A31"/>
    <w:rsid w:val="00216580"/>
    <w:rsid w:val="00223003"/>
    <w:rsid w:val="00260719"/>
    <w:rsid w:val="002D5026"/>
    <w:rsid w:val="00313DE6"/>
    <w:rsid w:val="00383D12"/>
    <w:rsid w:val="003F21DA"/>
    <w:rsid w:val="004166F8"/>
    <w:rsid w:val="004172C3"/>
    <w:rsid w:val="0046167B"/>
    <w:rsid w:val="004C26D9"/>
    <w:rsid w:val="004E161C"/>
    <w:rsid w:val="00501EC8"/>
    <w:rsid w:val="0051733E"/>
    <w:rsid w:val="00537514"/>
    <w:rsid w:val="00571FC1"/>
    <w:rsid w:val="005958E6"/>
    <w:rsid w:val="005E31B2"/>
    <w:rsid w:val="005F1DA9"/>
    <w:rsid w:val="005F2F07"/>
    <w:rsid w:val="006252AF"/>
    <w:rsid w:val="00650D1F"/>
    <w:rsid w:val="00670433"/>
    <w:rsid w:val="00690A04"/>
    <w:rsid w:val="00695A96"/>
    <w:rsid w:val="00740B72"/>
    <w:rsid w:val="0074514E"/>
    <w:rsid w:val="007846A9"/>
    <w:rsid w:val="007A6C65"/>
    <w:rsid w:val="00800D1B"/>
    <w:rsid w:val="00897C42"/>
    <w:rsid w:val="008B439A"/>
    <w:rsid w:val="008C0980"/>
    <w:rsid w:val="008C4BB4"/>
    <w:rsid w:val="0095352A"/>
    <w:rsid w:val="00965B83"/>
    <w:rsid w:val="00987DB1"/>
    <w:rsid w:val="009F24CC"/>
    <w:rsid w:val="00A158C5"/>
    <w:rsid w:val="00A21B2D"/>
    <w:rsid w:val="00AB3D9B"/>
    <w:rsid w:val="00B47FA7"/>
    <w:rsid w:val="00B80FAB"/>
    <w:rsid w:val="00B84EAB"/>
    <w:rsid w:val="00BB5A69"/>
    <w:rsid w:val="00BF1B8D"/>
    <w:rsid w:val="00C129A3"/>
    <w:rsid w:val="00C153E1"/>
    <w:rsid w:val="00C15CAE"/>
    <w:rsid w:val="00C94381"/>
    <w:rsid w:val="00D2253D"/>
    <w:rsid w:val="00D315B3"/>
    <w:rsid w:val="00D552DE"/>
    <w:rsid w:val="00E124D9"/>
    <w:rsid w:val="00E45DB7"/>
    <w:rsid w:val="00E87258"/>
    <w:rsid w:val="00E927CC"/>
    <w:rsid w:val="00EA307F"/>
    <w:rsid w:val="00EA3877"/>
    <w:rsid w:val="00F36CB3"/>
    <w:rsid w:val="00F51E6E"/>
    <w:rsid w:val="00F6027D"/>
    <w:rsid w:val="00F8171F"/>
    <w:rsid w:val="00FA2914"/>
    <w:rsid w:val="00FB0B9F"/>
    <w:rsid w:val="00FD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A8A1-2EA0-4E99-B067-5CE63D72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14"/>
    <w:pPr>
      <w:ind w:left="720"/>
      <w:contextualSpacing/>
    </w:pPr>
  </w:style>
  <w:style w:type="character" w:styleId="Hyperlink">
    <w:name w:val="Hyperlink"/>
    <w:uiPriority w:val="99"/>
    <w:unhideWhenUsed/>
    <w:rsid w:val="0046167B"/>
    <w:rPr>
      <w:color w:val="0000FF"/>
      <w:u w:val="single"/>
    </w:rPr>
  </w:style>
  <w:style w:type="paragraph" w:styleId="NormalWeb">
    <w:name w:val="Normal (Web)"/>
    <w:basedOn w:val="Normal"/>
    <w:uiPriority w:val="99"/>
    <w:semiHidden/>
    <w:unhideWhenUsed/>
    <w:rsid w:val="002607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5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E6"/>
  </w:style>
  <w:style w:type="paragraph" w:styleId="Footer">
    <w:name w:val="footer"/>
    <w:basedOn w:val="Normal"/>
    <w:link w:val="FooterChar"/>
    <w:uiPriority w:val="99"/>
    <w:unhideWhenUsed/>
    <w:rsid w:val="00595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2759">
      <w:bodyDiv w:val="1"/>
      <w:marLeft w:val="75"/>
      <w:marRight w:val="75"/>
      <w:marTop w:val="30"/>
      <w:marBottom w:val="30"/>
      <w:divBdr>
        <w:top w:val="none" w:sz="0" w:space="0" w:color="auto"/>
        <w:left w:val="none" w:sz="0" w:space="0" w:color="auto"/>
        <w:bottom w:val="none" w:sz="0" w:space="0" w:color="auto"/>
        <w:right w:val="none" w:sz="0" w:space="0" w:color="auto"/>
      </w:divBdr>
      <w:divsChild>
        <w:div w:id="2128814918">
          <w:marLeft w:val="0"/>
          <w:marRight w:val="0"/>
          <w:marTop w:val="0"/>
          <w:marBottom w:val="0"/>
          <w:divBdr>
            <w:top w:val="none" w:sz="0" w:space="0" w:color="auto"/>
            <w:left w:val="none" w:sz="0" w:space="0" w:color="auto"/>
            <w:bottom w:val="none" w:sz="0" w:space="0" w:color="auto"/>
            <w:right w:val="none" w:sz="0" w:space="0" w:color="auto"/>
          </w:divBdr>
          <w:divsChild>
            <w:div w:id="983045535">
              <w:marLeft w:val="0"/>
              <w:marRight w:val="0"/>
              <w:marTop w:val="0"/>
              <w:marBottom w:val="0"/>
              <w:divBdr>
                <w:top w:val="none" w:sz="0" w:space="0" w:color="auto"/>
                <w:left w:val="none" w:sz="0" w:space="0" w:color="auto"/>
                <w:bottom w:val="none" w:sz="0" w:space="0" w:color="auto"/>
                <w:right w:val="none" w:sz="0" w:space="0" w:color="auto"/>
              </w:divBdr>
            </w:div>
            <w:div w:id="1992177613">
              <w:marLeft w:val="0"/>
              <w:marRight w:val="0"/>
              <w:marTop w:val="0"/>
              <w:marBottom w:val="0"/>
              <w:divBdr>
                <w:top w:val="none" w:sz="0" w:space="0" w:color="auto"/>
                <w:left w:val="none" w:sz="0" w:space="0" w:color="auto"/>
                <w:bottom w:val="none" w:sz="0" w:space="0" w:color="auto"/>
                <w:right w:val="none" w:sz="0" w:space="0" w:color="auto"/>
              </w:divBdr>
            </w:div>
            <w:div w:id="1101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610">
      <w:bodyDiv w:val="1"/>
      <w:marLeft w:val="0"/>
      <w:marRight w:val="0"/>
      <w:marTop w:val="0"/>
      <w:marBottom w:val="0"/>
      <w:divBdr>
        <w:top w:val="none" w:sz="0" w:space="0" w:color="auto"/>
        <w:left w:val="none" w:sz="0" w:space="0" w:color="auto"/>
        <w:bottom w:val="none" w:sz="0" w:space="0" w:color="auto"/>
        <w:right w:val="none" w:sz="0" w:space="0" w:color="auto"/>
      </w:divBdr>
      <w:divsChild>
        <w:div w:id="865676151">
          <w:marLeft w:val="0"/>
          <w:marRight w:val="0"/>
          <w:marTop w:val="0"/>
          <w:marBottom w:val="0"/>
          <w:divBdr>
            <w:top w:val="none" w:sz="0" w:space="0" w:color="auto"/>
            <w:left w:val="none" w:sz="0" w:space="0" w:color="auto"/>
            <w:bottom w:val="none" w:sz="0" w:space="0" w:color="auto"/>
            <w:right w:val="none" w:sz="0" w:space="0" w:color="auto"/>
          </w:divBdr>
          <w:divsChild>
            <w:div w:id="912666472">
              <w:marLeft w:val="0"/>
              <w:marRight w:val="0"/>
              <w:marTop w:val="0"/>
              <w:marBottom w:val="0"/>
              <w:divBdr>
                <w:top w:val="none" w:sz="0" w:space="0" w:color="auto"/>
                <w:left w:val="none" w:sz="0" w:space="0" w:color="auto"/>
                <w:bottom w:val="none" w:sz="0" w:space="0" w:color="auto"/>
                <w:right w:val="none" w:sz="0" w:space="0" w:color="auto"/>
              </w:divBdr>
              <w:divsChild>
                <w:div w:id="777994156">
                  <w:marLeft w:val="0"/>
                  <w:marRight w:val="0"/>
                  <w:marTop w:val="0"/>
                  <w:marBottom w:val="0"/>
                  <w:divBdr>
                    <w:top w:val="none" w:sz="0" w:space="0" w:color="auto"/>
                    <w:left w:val="none" w:sz="0" w:space="0" w:color="auto"/>
                    <w:bottom w:val="none" w:sz="0" w:space="0" w:color="auto"/>
                    <w:right w:val="none" w:sz="0" w:space="0" w:color="auto"/>
                  </w:divBdr>
                  <w:divsChild>
                    <w:div w:id="696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0889">
          <w:marLeft w:val="369"/>
          <w:marRight w:val="0"/>
          <w:marTop w:val="0"/>
          <w:marBottom w:val="0"/>
          <w:divBdr>
            <w:top w:val="none" w:sz="0" w:space="0" w:color="auto"/>
            <w:left w:val="none" w:sz="0" w:space="0" w:color="auto"/>
            <w:bottom w:val="none" w:sz="0" w:space="0" w:color="auto"/>
            <w:right w:val="none" w:sz="0" w:space="0" w:color="auto"/>
          </w:divBdr>
          <w:divsChild>
            <w:div w:id="375742863">
              <w:marLeft w:val="0"/>
              <w:marRight w:val="0"/>
              <w:marTop w:val="0"/>
              <w:marBottom w:val="0"/>
              <w:divBdr>
                <w:top w:val="none" w:sz="0" w:space="0" w:color="auto"/>
                <w:left w:val="none" w:sz="0" w:space="0" w:color="auto"/>
                <w:bottom w:val="none" w:sz="0" w:space="0" w:color="auto"/>
                <w:right w:val="none" w:sz="0" w:space="0" w:color="auto"/>
              </w:divBdr>
              <w:divsChild>
                <w:div w:id="1037395479">
                  <w:marLeft w:val="0"/>
                  <w:marRight w:val="0"/>
                  <w:marTop w:val="0"/>
                  <w:marBottom w:val="0"/>
                  <w:divBdr>
                    <w:top w:val="none" w:sz="0" w:space="0" w:color="auto"/>
                    <w:left w:val="none" w:sz="0" w:space="0" w:color="auto"/>
                    <w:bottom w:val="none" w:sz="0" w:space="0" w:color="auto"/>
                    <w:right w:val="none" w:sz="0" w:space="0" w:color="auto"/>
                  </w:divBdr>
                  <w:divsChild>
                    <w:div w:id="1409839087">
                      <w:marLeft w:val="0"/>
                      <w:marRight w:val="0"/>
                      <w:marTop w:val="0"/>
                      <w:marBottom w:val="0"/>
                      <w:divBdr>
                        <w:top w:val="none" w:sz="0" w:space="0" w:color="auto"/>
                        <w:left w:val="none" w:sz="0" w:space="0" w:color="auto"/>
                        <w:bottom w:val="none" w:sz="0" w:space="0" w:color="auto"/>
                        <w:right w:val="none" w:sz="0" w:space="0" w:color="auto"/>
                      </w:divBdr>
                      <w:divsChild>
                        <w:div w:id="2384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578680">
      <w:bodyDiv w:val="1"/>
      <w:marLeft w:val="75"/>
      <w:marRight w:val="75"/>
      <w:marTop w:val="30"/>
      <w:marBottom w:val="30"/>
      <w:divBdr>
        <w:top w:val="none" w:sz="0" w:space="0" w:color="auto"/>
        <w:left w:val="none" w:sz="0" w:space="0" w:color="auto"/>
        <w:bottom w:val="none" w:sz="0" w:space="0" w:color="auto"/>
        <w:right w:val="none" w:sz="0" w:space="0" w:color="auto"/>
      </w:divBdr>
      <w:divsChild>
        <w:div w:id="1996882421">
          <w:marLeft w:val="0"/>
          <w:marRight w:val="0"/>
          <w:marTop w:val="0"/>
          <w:marBottom w:val="0"/>
          <w:divBdr>
            <w:top w:val="none" w:sz="0" w:space="0" w:color="auto"/>
            <w:left w:val="none" w:sz="0" w:space="0" w:color="auto"/>
            <w:bottom w:val="none" w:sz="0" w:space="0" w:color="auto"/>
            <w:right w:val="none" w:sz="0" w:space="0" w:color="auto"/>
          </w:divBdr>
          <w:divsChild>
            <w:div w:id="928853185">
              <w:marLeft w:val="0"/>
              <w:marRight w:val="0"/>
              <w:marTop w:val="0"/>
              <w:marBottom w:val="0"/>
              <w:divBdr>
                <w:top w:val="none" w:sz="0" w:space="0" w:color="auto"/>
                <w:left w:val="none" w:sz="0" w:space="0" w:color="auto"/>
                <w:bottom w:val="none" w:sz="0" w:space="0" w:color="auto"/>
                <w:right w:val="none" w:sz="0" w:space="0" w:color="auto"/>
              </w:divBdr>
            </w:div>
          </w:divsChild>
        </w:div>
        <w:div w:id="502472368">
          <w:marLeft w:val="0"/>
          <w:marRight w:val="0"/>
          <w:marTop w:val="0"/>
          <w:marBottom w:val="0"/>
          <w:divBdr>
            <w:top w:val="none" w:sz="0" w:space="0" w:color="auto"/>
            <w:left w:val="none" w:sz="0" w:space="0" w:color="auto"/>
            <w:bottom w:val="none" w:sz="0" w:space="0" w:color="auto"/>
            <w:right w:val="none" w:sz="0" w:space="0" w:color="auto"/>
          </w:divBdr>
          <w:divsChild>
            <w:div w:id="627008583">
              <w:marLeft w:val="0"/>
              <w:marRight w:val="0"/>
              <w:marTop w:val="0"/>
              <w:marBottom w:val="0"/>
              <w:divBdr>
                <w:top w:val="none" w:sz="0" w:space="0" w:color="auto"/>
                <w:left w:val="none" w:sz="0" w:space="0" w:color="auto"/>
                <w:bottom w:val="none" w:sz="0" w:space="0" w:color="auto"/>
                <w:right w:val="none" w:sz="0" w:space="0" w:color="auto"/>
              </w:divBdr>
              <w:divsChild>
                <w:div w:id="303120540">
                  <w:marLeft w:val="0"/>
                  <w:marRight w:val="0"/>
                  <w:marTop w:val="0"/>
                  <w:marBottom w:val="0"/>
                  <w:divBdr>
                    <w:top w:val="none" w:sz="0" w:space="0" w:color="auto"/>
                    <w:left w:val="none" w:sz="0" w:space="0" w:color="auto"/>
                    <w:bottom w:val="none" w:sz="0" w:space="0" w:color="auto"/>
                    <w:right w:val="none" w:sz="0" w:space="0" w:color="auto"/>
                  </w:divBdr>
                </w:div>
                <w:div w:id="700789335">
                  <w:marLeft w:val="0"/>
                  <w:marRight w:val="0"/>
                  <w:marTop w:val="0"/>
                  <w:marBottom w:val="0"/>
                  <w:divBdr>
                    <w:top w:val="none" w:sz="0" w:space="0" w:color="auto"/>
                    <w:left w:val="none" w:sz="0" w:space="0" w:color="auto"/>
                    <w:bottom w:val="none" w:sz="0" w:space="0" w:color="auto"/>
                    <w:right w:val="none" w:sz="0" w:space="0" w:color="auto"/>
                  </w:divBdr>
                </w:div>
                <w:div w:id="1094548160">
                  <w:marLeft w:val="0"/>
                  <w:marRight w:val="0"/>
                  <w:marTop w:val="0"/>
                  <w:marBottom w:val="0"/>
                  <w:divBdr>
                    <w:top w:val="none" w:sz="0" w:space="0" w:color="auto"/>
                    <w:left w:val="none" w:sz="0" w:space="0" w:color="auto"/>
                    <w:bottom w:val="none" w:sz="0" w:space="0" w:color="auto"/>
                    <w:right w:val="none" w:sz="0" w:space="0" w:color="auto"/>
                  </w:divBdr>
                </w:div>
                <w:div w:id="953826143">
                  <w:marLeft w:val="0"/>
                  <w:marRight w:val="0"/>
                  <w:marTop w:val="0"/>
                  <w:marBottom w:val="0"/>
                  <w:divBdr>
                    <w:top w:val="none" w:sz="0" w:space="0" w:color="auto"/>
                    <w:left w:val="none" w:sz="0" w:space="0" w:color="auto"/>
                    <w:bottom w:val="none" w:sz="0" w:space="0" w:color="auto"/>
                    <w:right w:val="none" w:sz="0" w:space="0" w:color="auto"/>
                  </w:divBdr>
                </w:div>
                <w:div w:id="933324546">
                  <w:marLeft w:val="0"/>
                  <w:marRight w:val="0"/>
                  <w:marTop w:val="0"/>
                  <w:marBottom w:val="0"/>
                  <w:divBdr>
                    <w:top w:val="none" w:sz="0" w:space="0" w:color="auto"/>
                    <w:left w:val="none" w:sz="0" w:space="0" w:color="auto"/>
                    <w:bottom w:val="none" w:sz="0" w:space="0" w:color="auto"/>
                    <w:right w:val="none" w:sz="0" w:space="0" w:color="auto"/>
                  </w:divBdr>
                </w:div>
                <w:div w:id="1734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953">
      <w:bodyDiv w:val="1"/>
      <w:marLeft w:val="0"/>
      <w:marRight w:val="0"/>
      <w:marTop w:val="0"/>
      <w:marBottom w:val="0"/>
      <w:divBdr>
        <w:top w:val="none" w:sz="0" w:space="0" w:color="auto"/>
        <w:left w:val="none" w:sz="0" w:space="0" w:color="auto"/>
        <w:bottom w:val="none" w:sz="0" w:space="0" w:color="auto"/>
        <w:right w:val="none" w:sz="0" w:space="0" w:color="auto"/>
      </w:divBdr>
    </w:div>
    <w:div w:id="1931504019">
      <w:bodyDiv w:val="1"/>
      <w:marLeft w:val="75"/>
      <w:marRight w:val="75"/>
      <w:marTop w:val="30"/>
      <w:marBottom w:val="30"/>
      <w:divBdr>
        <w:top w:val="none" w:sz="0" w:space="0" w:color="auto"/>
        <w:left w:val="none" w:sz="0" w:space="0" w:color="auto"/>
        <w:bottom w:val="none" w:sz="0" w:space="0" w:color="auto"/>
        <w:right w:val="none" w:sz="0" w:space="0" w:color="auto"/>
      </w:divBdr>
      <w:divsChild>
        <w:div w:id="130457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rdy@enlut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hardy@enlu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Bancroft</dc:creator>
  <cp:keywords/>
  <dc:description/>
  <cp:lastModifiedBy>Lorraine Hardy</cp:lastModifiedBy>
  <cp:revision>7</cp:revision>
  <dcterms:created xsi:type="dcterms:W3CDTF">2019-01-14T10:04:00Z</dcterms:created>
  <dcterms:modified xsi:type="dcterms:W3CDTF">2019-01-15T14:36:00Z</dcterms:modified>
</cp:coreProperties>
</file>